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D" w:rsidRDefault="00DF792D" w:rsidP="00DF792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4"/>
          <w:color w:val="0000CC"/>
          <w:sz w:val="30"/>
          <w:szCs w:val="30"/>
        </w:rPr>
        <w:tab/>
      </w:r>
      <w:bookmarkStart w:id="0" w:name="_GoBack"/>
      <w:bookmarkEnd w:id="0"/>
      <w:proofErr w:type="spellStart"/>
      <w:r>
        <w:rPr>
          <w:rStyle w:val="a4"/>
          <w:color w:val="0000CC"/>
          <w:sz w:val="30"/>
          <w:szCs w:val="30"/>
        </w:rPr>
        <w:t>Грамадзянскасць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інтэгратыўная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асобы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арыентаванай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годнае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адказнае</w:t>
      </w:r>
      <w:proofErr w:type="spellEnd"/>
      <w:r>
        <w:rPr>
          <w:sz w:val="30"/>
          <w:szCs w:val="30"/>
        </w:rPr>
        <w:t xml:space="preserve"> і </w:t>
      </w:r>
      <w:proofErr w:type="spellStart"/>
      <w:r>
        <w:rPr>
          <w:sz w:val="30"/>
          <w:szCs w:val="30"/>
        </w:rPr>
        <w:t>сацыяльна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значнае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выкананне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сацыяльных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роляў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Інтэграцыя</w:t>
      </w:r>
      <w:proofErr w:type="spellEnd"/>
      <w:r>
        <w:rPr>
          <w:rStyle w:val="a4"/>
          <w:color w:val="0000CC"/>
          <w:sz w:val="30"/>
          <w:szCs w:val="30"/>
        </w:rPr>
        <w:t xml:space="preserve"> культурная – </w:t>
      </w:r>
      <w:r>
        <w:rPr>
          <w:sz w:val="30"/>
          <w:szCs w:val="30"/>
        </w:rPr>
        <w:t xml:space="preserve">стан </w:t>
      </w:r>
      <w:proofErr w:type="spellStart"/>
      <w:r>
        <w:rPr>
          <w:sz w:val="30"/>
          <w:szCs w:val="30"/>
        </w:rPr>
        <w:t>унутранай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цэласнасці</w:t>
      </w:r>
      <w:proofErr w:type="spellEnd"/>
      <w:r>
        <w:rPr>
          <w:sz w:val="30"/>
          <w:szCs w:val="30"/>
        </w:rPr>
        <w:t xml:space="preserve"> культуры і </w:t>
      </w:r>
      <w:proofErr w:type="spellStart"/>
      <w:r>
        <w:rPr>
          <w:sz w:val="30"/>
          <w:szCs w:val="30"/>
        </w:rPr>
        <w:t>ўзгодненасці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паміж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рознымі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элементамі</w:t>
      </w:r>
      <w:proofErr w:type="spellEnd"/>
      <w:r>
        <w:rPr>
          <w:sz w:val="30"/>
          <w:szCs w:val="30"/>
        </w:rPr>
        <w:t xml:space="preserve">, а </w:t>
      </w:r>
      <w:proofErr w:type="spellStart"/>
      <w:r>
        <w:rPr>
          <w:sz w:val="30"/>
          <w:szCs w:val="30"/>
        </w:rPr>
        <w:t>таксама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працэс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вынікам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якога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з’яўляецца</w:t>
      </w:r>
      <w:proofErr w:type="spellEnd"/>
      <w:r>
        <w:rPr>
          <w:sz w:val="30"/>
          <w:szCs w:val="30"/>
        </w:rPr>
        <w:t xml:space="preserve"> такое </w:t>
      </w:r>
      <w:proofErr w:type="spellStart"/>
      <w:r>
        <w:rPr>
          <w:sz w:val="30"/>
          <w:szCs w:val="30"/>
        </w:rPr>
        <w:t>ўзаемадзеянне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color w:val="0000CC"/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Ментальнасць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розум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мысленне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вобраз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думак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душэўны</w:t>
      </w:r>
      <w:proofErr w:type="spellEnd"/>
      <w:r>
        <w:rPr>
          <w:sz w:val="30"/>
          <w:szCs w:val="30"/>
        </w:rPr>
        <w:t xml:space="preserve"> склад.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color w:val="0000CC"/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Менталітэт</w:t>
      </w:r>
      <w:proofErr w:type="spellEnd"/>
      <w:r>
        <w:rPr>
          <w:rStyle w:val="a4"/>
          <w:color w:val="0000CC"/>
          <w:sz w:val="30"/>
          <w:szCs w:val="30"/>
        </w:rPr>
        <w:t xml:space="preserve"> - </w:t>
      </w:r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звычкі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свядомасці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стэрэатыпы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паводзін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самімі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людзьмі</w:t>
      </w:r>
      <w:proofErr w:type="spellEnd"/>
      <w:r>
        <w:rPr>
          <w:sz w:val="30"/>
          <w:szCs w:val="30"/>
        </w:rPr>
        <w:t xml:space="preserve"> не </w:t>
      </w:r>
      <w:proofErr w:type="spellStart"/>
      <w:r>
        <w:rPr>
          <w:sz w:val="30"/>
          <w:szCs w:val="30"/>
        </w:rPr>
        <w:t>ўсведамляюцца</w:t>
      </w:r>
      <w:proofErr w:type="spellEnd"/>
      <w:r>
        <w:rPr>
          <w:sz w:val="30"/>
          <w:szCs w:val="30"/>
        </w:rPr>
        <w:t xml:space="preserve">, але </w:t>
      </w:r>
      <w:proofErr w:type="spellStart"/>
      <w:r>
        <w:rPr>
          <w:sz w:val="30"/>
          <w:szCs w:val="30"/>
        </w:rPr>
        <w:t>ляжаць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аснове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светапогляду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Гэта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глыбінная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ўстойлівая</w:t>
      </w:r>
      <w:proofErr w:type="spellEnd"/>
      <w:r>
        <w:rPr>
          <w:sz w:val="30"/>
          <w:szCs w:val="30"/>
        </w:rPr>
        <w:t xml:space="preserve"> структура любой культуры, якая </w:t>
      </w:r>
      <w:proofErr w:type="spellStart"/>
      <w:r>
        <w:rPr>
          <w:sz w:val="30"/>
          <w:szCs w:val="30"/>
        </w:rPr>
        <w:t>ўключае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сябе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калектыўную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свядомасць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бессвядомаснае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r>
        <w:rPr>
          <w:rStyle w:val="a4"/>
          <w:color w:val="0000CC"/>
          <w:sz w:val="30"/>
          <w:szCs w:val="30"/>
        </w:rPr>
        <w:t>Народ – </w:t>
      </w:r>
      <w:proofErr w:type="spellStart"/>
      <w:r>
        <w:rPr>
          <w:sz w:val="30"/>
          <w:szCs w:val="30"/>
        </w:rPr>
        <w:t>суб’ект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гісторыі</w:t>
      </w:r>
      <w:proofErr w:type="spellEnd"/>
      <w:r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сукупнасць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класаў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сацыяльных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груп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грамадства</w:t>
      </w:r>
      <w:proofErr w:type="spellEnd"/>
      <w:r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насельніцтва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краіны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характарызуецца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адзінствам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генэзіса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мовы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рэлігіі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мастацкіх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традыцый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Народнасць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гістарычны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этнасу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</w:t>
      </w:r>
      <w:proofErr w:type="spellEnd"/>
      <w:r>
        <w:rPr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наступны</w:t>
      </w:r>
      <w:proofErr w:type="spellEnd"/>
      <w:r>
        <w:rPr>
          <w:color w:val="000000"/>
          <w:sz w:val="30"/>
          <w:szCs w:val="30"/>
        </w:rPr>
        <w:t xml:space="preserve"> за </w:t>
      </w:r>
      <w:proofErr w:type="spellStart"/>
      <w:r>
        <w:rPr>
          <w:color w:val="000000"/>
          <w:sz w:val="30"/>
          <w:szCs w:val="30"/>
        </w:rPr>
        <w:t>племем</w:t>
      </w:r>
      <w:proofErr w:type="spellEnd"/>
      <w:r>
        <w:rPr>
          <w:color w:val="000000"/>
          <w:sz w:val="30"/>
          <w:szCs w:val="30"/>
        </w:rPr>
        <w:t xml:space="preserve"> і </w:t>
      </w:r>
      <w:proofErr w:type="spellStart"/>
      <w:r>
        <w:rPr>
          <w:color w:val="000000"/>
          <w:sz w:val="30"/>
          <w:szCs w:val="30"/>
        </w:rPr>
        <w:t>папярэдні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нацыі</w:t>
      </w:r>
      <w:proofErr w:type="spellEnd"/>
      <w:r>
        <w:rPr>
          <w:sz w:val="30"/>
          <w:szCs w:val="30"/>
        </w:rPr>
        <w:t xml:space="preserve">; </w:t>
      </w:r>
      <w:proofErr w:type="spellStart"/>
      <w:r>
        <w:rPr>
          <w:sz w:val="30"/>
          <w:szCs w:val="30"/>
        </w:rPr>
        <w:t>узнікае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выніку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змяшэння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плямёнаў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ўтварэння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племяннях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саюзаў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Нацыяналізм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ідэалогія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грамадская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псіхалогія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палітыка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грамадская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практыка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сутнасцю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з’яўляюцца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ідэі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выключнасці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абасобленасці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знявагі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недаверу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другіх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нацый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народнасцяў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Нацыя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гістарычны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тып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этнасу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ўяўляе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сабой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сацыяльна-эканамічную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цэласнасць</w:t>
      </w:r>
      <w:proofErr w:type="spellEnd"/>
      <w:r>
        <w:rPr>
          <w:sz w:val="30"/>
          <w:szCs w:val="30"/>
        </w:rPr>
        <w:t xml:space="preserve">, якая </w:t>
      </w:r>
      <w:proofErr w:type="spellStart"/>
      <w:r>
        <w:rPr>
          <w:sz w:val="30"/>
          <w:szCs w:val="30"/>
        </w:rPr>
        <w:t>складваецца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ўзнаўляецца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аснове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дзяржаўнасці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агульнасці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тэрыторыі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эканамічных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сувязяў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мовы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некаторых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асаблівасцей</w:t>
      </w:r>
      <w:proofErr w:type="spellEnd"/>
      <w:r>
        <w:rPr>
          <w:sz w:val="30"/>
          <w:szCs w:val="30"/>
        </w:rPr>
        <w:t xml:space="preserve"> культуры, </w:t>
      </w:r>
      <w:proofErr w:type="spellStart"/>
      <w:r>
        <w:rPr>
          <w:sz w:val="30"/>
          <w:szCs w:val="30"/>
        </w:rPr>
        <w:t>псіхалагічнага</w:t>
      </w:r>
      <w:proofErr w:type="spellEnd"/>
      <w:r>
        <w:rPr>
          <w:sz w:val="30"/>
          <w:szCs w:val="30"/>
        </w:rPr>
        <w:t xml:space="preserve"> складу і </w:t>
      </w:r>
      <w:proofErr w:type="spellStart"/>
      <w:r>
        <w:rPr>
          <w:sz w:val="30"/>
          <w:szCs w:val="30"/>
        </w:rPr>
        <w:t>самасвядомасці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Патрыятызм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сістэма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ведаў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каштоўнасцей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дзеянняў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асобы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грамадства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дзяржавы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накіраваных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развіццё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росквіт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забеспячэнне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бяспекі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Рэспублікі</w:t>
      </w:r>
      <w:proofErr w:type="spellEnd"/>
      <w:r>
        <w:rPr>
          <w:sz w:val="30"/>
          <w:szCs w:val="30"/>
        </w:rPr>
        <w:t xml:space="preserve"> Беларусь; </w:t>
      </w:r>
      <w:proofErr w:type="spellStart"/>
      <w:r>
        <w:rPr>
          <w:sz w:val="30"/>
          <w:szCs w:val="30"/>
        </w:rPr>
        <w:t>светапогляд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глыбокае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пачуццё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любові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сваёй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Айчыны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гатоўнасць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абараняць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яе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Самаідэнтыфікацыя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сацыяльна-псіхалагічны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працэс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ўяўляе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сабой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усведамленне</w:t>
      </w:r>
      <w:proofErr w:type="spellEnd"/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сацыяльнай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групай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сваёй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тоеснасці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адзінства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ўсіх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членаў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аснове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якіх-небудзь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прыкмет</w:t>
      </w:r>
      <w:proofErr w:type="spellEnd"/>
      <w:r>
        <w:rPr>
          <w:sz w:val="30"/>
          <w:szCs w:val="30"/>
        </w:rPr>
        <w:t xml:space="preserve">), а </w:t>
      </w:r>
      <w:proofErr w:type="spellStart"/>
      <w:r>
        <w:rPr>
          <w:sz w:val="30"/>
          <w:szCs w:val="30"/>
        </w:rPr>
        <w:t>асобным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індывідам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сваёй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прыналежнасці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пэўнай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групы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Самасвядомасць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індывідуальна-псіхалагічны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сацыяльна-псіхалагічны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працэс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асэнсавання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чалавекам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сацыяльнай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групай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уласцівасцей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якасцей</w:t>
      </w:r>
      <w:proofErr w:type="spellEnd"/>
      <w:r>
        <w:rPr>
          <w:sz w:val="30"/>
          <w:szCs w:val="30"/>
        </w:rPr>
        <w:t xml:space="preserve">, стану ў </w:t>
      </w:r>
      <w:proofErr w:type="spellStart"/>
      <w:r>
        <w:rPr>
          <w:sz w:val="30"/>
          <w:szCs w:val="30"/>
        </w:rPr>
        <w:t>сістэме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грамадскіх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адносін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інтарэсаў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ідэалаў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каштоўнасцей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Традыцыя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спосаб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перадачы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этнічнага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вопыту</w:t>
      </w:r>
      <w:proofErr w:type="spellEnd"/>
      <w:r>
        <w:rPr>
          <w:sz w:val="30"/>
          <w:szCs w:val="30"/>
        </w:rPr>
        <w:t xml:space="preserve"> ад </w:t>
      </w:r>
      <w:proofErr w:type="spellStart"/>
      <w:r>
        <w:rPr>
          <w:sz w:val="30"/>
          <w:szCs w:val="30"/>
        </w:rPr>
        <w:t>аднаго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пакалення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другога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выглядзе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звычаяў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парадкаў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правіл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паводзін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30"/>
          <w:szCs w:val="30"/>
        </w:rPr>
        <w:t>        </w:t>
      </w:r>
      <w:proofErr w:type="spellStart"/>
      <w:r>
        <w:rPr>
          <w:rStyle w:val="a4"/>
          <w:color w:val="0000CC"/>
          <w:sz w:val="30"/>
          <w:szCs w:val="30"/>
        </w:rPr>
        <w:t>Этнічная</w:t>
      </w:r>
      <w:proofErr w:type="spellEnd"/>
      <w:r>
        <w:rPr>
          <w:rStyle w:val="a4"/>
          <w:color w:val="0000CC"/>
          <w:sz w:val="30"/>
          <w:szCs w:val="30"/>
        </w:rPr>
        <w:t xml:space="preserve"> </w:t>
      </w:r>
      <w:proofErr w:type="spellStart"/>
      <w:r>
        <w:rPr>
          <w:rStyle w:val="a4"/>
          <w:color w:val="0000CC"/>
          <w:sz w:val="30"/>
          <w:szCs w:val="30"/>
        </w:rPr>
        <w:t>ідэнтыфікацыя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прылічэнне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сябе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групы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людзей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пэўнай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нацыянальнасці</w:t>
      </w:r>
      <w:proofErr w:type="spellEnd"/>
      <w:r>
        <w:rPr>
          <w:sz w:val="30"/>
          <w:szCs w:val="30"/>
        </w:rPr>
        <w:t>.</w:t>
      </w:r>
    </w:p>
    <w:p w:rsidR="00DF792D" w:rsidRDefault="00DF792D" w:rsidP="00DF792D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4"/>
          <w:color w:val="0000CC"/>
          <w:sz w:val="30"/>
          <w:szCs w:val="30"/>
        </w:rPr>
        <w:lastRenderedPageBreak/>
        <w:t>        </w:t>
      </w:r>
      <w:proofErr w:type="spellStart"/>
      <w:r>
        <w:rPr>
          <w:rStyle w:val="a4"/>
          <w:color w:val="0000CC"/>
          <w:sz w:val="30"/>
          <w:szCs w:val="30"/>
        </w:rPr>
        <w:t>Этнакультурная</w:t>
      </w:r>
      <w:proofErr w:type="spellEnd"/>
      <w:r>
        <w:rPr>
          <w:rStyle w:val="a4"/>
          <w:color w:val="0000CC"/>
          <w:sz w:val="30"/>
          <w:szCs w:val="30"/>
        </w:rPr>
        <w:t xml:space="preserve"> </w:t>
      </w:r>
      <w:proofErr w:type="spellStart"/>
      <w:r>
        <w:rPr>
          <w:rStyle w:val="a4"/>
          <w:color w:val="0000CC"/>
          <w:sz w:val="30"/>
          <w:szCs w:val="30"/>
        </w:rPr>
        <w:t>ідэнтычнасць</w:t>
      </w:r>
      <w:proofErr w:type="spellEnd"/>
      <w:r>
        <w:rPr>
          <w:rStyle w:val="a4"/>
          <w:color w:val="0000CC"/>
          <w:sz w:val="30"/>
          <w:szCs w:val="30"/>
        </w:rPr>
        <w:t xml:space="preserve"> – </w:t>
      </w:r>
      <w:proofErr w:type="spellStart"/>
      <w:r>
        <w:rPr>
          <w:sz w:val="30"/>
          <w:szCs w:val="30"/>
        </w:rPr>
        <w:t>працэс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атаясамлення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індывідам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сябе</w:t>
      </w:r>
      <w:proofErr w:type="spellEnd"/>
      <w:r>
        <w:rPr>
          <w:sz w:val="30"/>
          <w:szCs w:val="30"/>
        </w:rPr>
        <w:t xml:space="preserve"> з </w:t>
      </w:r>
      <w:proofErr w:type="spellStart"/>
      <w:r>
        <w:rPr>
          <w:sz w:val="30"/>
          <w:szCs w:val="30"/>
        </w:rPr>
        <w:t>этнічнай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грамадскасцю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дазваляе</w:t>
      </w:r>
      <w:proofErr w:type="spellEnd"/>
      <w:r>
        <w:rPr>
          <w:sz w:val="30"/>
          <w:szCs w:val="30"/>
        </w:rPr>
        <w:t xml:space="preserve"> яму </w:t>
      </w:r>
      <w:proofErr w:type="spellStart"/>
      <w:r>
        <w:rPr>
          <w:sz w:val="30"/>
          <w:szCs w:val="30"/>
        </w:rPr>
        <w:t>засвоіць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неабходныя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стэрэатыпы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паводзін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патрабаванні</w:t>
      </w:r>
      <w:proofErr w:type="spellEnd"/>
      <w:r>
        <w:rPr>
          <w:sz w:val="30"/>
          <w:szCs w:val="30"/>
        </w:rPr>
        <w:t xml:space="preserve"> да </w:t>
      </w:r>
      <w:proofErr w:type="spellStart"/>
      <w:r>
        <w:rPr>
          <w:sz w:val="30"/>
          <w:szCs w:val="30"/>
        </w:rPr>
        <w:t>асноўных</w:t>
      </w:r>
      <w:proofErr w:type="spellEnd"/>
      <w:r>
        <w:rPr>
          <w:sz w:val="30"/>
          <w:szCs w:val="30"/>
        </w:rPr>
        <w:t xml:space="preserve"> культурных </w:t>
      </w:r>
      <w:proofErr w:type="spellStart"/>
      <w:r>
        <w:rPr>
          <w:sz w:val="30"/>
          <w:szCs w:val="30"/>
        </w:rPr>
        <w:t>роляў</w:t>
      </w:r>
      <w:proofErr w:type="spellEnd"/>
      <w:r>
        <w:rPr>
          <w:sz w:val="30"/>
          <w:szCs w:val="30"/>
        </w:rPr>
        <w:t>.</w:t>
      </w:r>
    </w:p>
    <w:p w:rsidR="00F33247" w:rsidRDefault="00F33247"/>
    <w:sectPr w:rsidR="00F3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A1"/>
    <w:rsid w:val="009C65A1"/>
    <w:rsid w:val="00DF792D"/>
    <w:rsid w:val="00F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99D"/>
  <w15:chartTrackingRefBased/>
  <w15:docId w15:val="{4B1ABFB0-1067-4B47-BDC2-A351942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2D"/>
    <w:rPr>
      <w:b/>
      <w:bCs/>
    </w:rPr>
  </w:style>
  <w:style w:type="paragraph" w:customStyle="1" w:styleId="ql-align-justify">
    <w:name w:val="ql-align-justify"/>
    <w:basedOn w:val="a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diakov.net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2022-09-25T18:32:00Z</dcterms:created>
  <dcterms:modified xsi:type="dcterms:W3CDTF">2022-09-25T18:32:00Z</dcterms:modified>
</cp:coreProperties>
</file>